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2E39CA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713FE1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CE6360"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  <w:t>2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CE6360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02.10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CE6360" w:rsidRDefault="00B70FBF" w:rsidP="00CE6360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jc w:val="both"/>
        <w:rPr>
          <w:color w:val="333333"/>
        </w:rPr>
      </w:pPr>
      <w:r>
        <w:t>Утвърждаване</w:t>
      </w:r>
      <w:r w:rsidR="00CE6360" w:rsidRPr="00CE6360">
        <w:rPr>
          <w:color w:val="333333"/>
        </w:rPr>
        <w:t xml:space="preserve"> на предпечатен образец на бюлетината за</w:t>
      </w:r>
      <w:r w:rsidR="00CE6360" w:rsidRPr="00CE6360">
        <w:rPr>
          <w:b/>
          <w:color w:val="333333"/>
        </w:rPr>
        <w:t xml:space="preserve"> кмет</w:t>
      </w:r>
      <w:r w:rsidR="00CE6360" w:rsidRPr="00CE6360">
        <w:rPr>
          <w:color w:val="333333"/>
        </w:rPr>
        <w:t xml:space="preserve"> в община Челопеч във връзка с провеждането на местни избори на 29.10.2023 г.</w:t>
      </w:r>
    </w:p>
    <w:p w:rsidR="00CE6360" w:rsidRDefault="00B70FBF" w:rsidP="00CE6360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jc w:val="both"/>
        <w:rPr>
          <w:color w:val="333333"/>
        </w:rPr>
      </w:pPr>
      <w:r>
        <w:t>Утвърждаване</w:t>
      </w:r>
      <w:r w:rsidR="00CE6360" w:rsidRPr="00CE6360">
        <w:rPr>
          <w:color w:val="333333"/>
        </w:rPr>
        <w:t xml:space="preserve"> на предпечатен образец на бюлетината за </w:t>
      </w:r>
      <w:r w:rsidR="00CE6360" w:rsidRPr="00CE6360">
        <w:rPr>
          <w:b/>
          <w:color w:val="333333"/>
        </w:rPr>
        <w:t>общински съветници</w:t>
      </w:r>
      <w:r w:rsidR="00CE6360" w:rsidRPr="00CE6360">
        <w:rPr>
          <w:color w:val="333333"/>
        </w:rPr>
        <w:t xml:space="preserve"> в община Челопеч във връзка с провеждането на местни избори на 29.10.2023 г.</w:t>
      </w:r>
    </w:p>
    <w:p w:rsidR="003462B4" w:rsidRPr="00713FE1" w:rsidRDefault="003462B4" w:rsidP="00CE6360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13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2CCF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 и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Виолета Милчева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CE6360">
        <w:rPr>
          <w:rFonts w:ascii="Times New Roman" w:hAnsi="Times New Roman" w:cs="Times New Roman"/>
          <w:sz w:val="24"/>
          <w:szCs w:val="24"/>
        </w:rPr>
        <w:t>9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CE636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CE6360">
        <w:rPr>
          <w:rFonts w:ascii="Times New Roman" w:hAnsi="Times New Roman" w:cs="Times New Roman"/>
          <w:sz w:val="24"/>
          <w:szCs w:val="24"/>
        </w:rPr>
        <w:t>ред. Гласували 9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Елена Лукова-</w:t>
      </w:r>
      <w:proofErr w:type="spellStart"/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Теодора Златанова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CE6360" w:rsidRDefault="00494221" w:rsidP="00CE6360">
      <w:pPr>
        <w:pStyle w:val="ac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>
        <w:t>По т. 1</w:t>
      </w:r>
      <w:r w:rsidR="001E6F0F" w:rsidRPr="001E6F0F">
        <w:t xml:space="preserve"> от дневния ред София Иванова-Кирилова</w:t>
      </w:r>
      <w:r>
        <w:t xml:space="preserve">: </w:t>
      </w:r>
      <w:r w:rsidR="00DA409C">
        <w:rPr>
          <w:color w:val="000000"/>
        </w:rPr>
        <w:t>Уважаеми колеги,</w:t>
      </w:r>
      <w:r w:rsidR="003462B4">
        <w:rPr>
          <w:color w:val="000000"/>
        </w:rPr>
        <w:t xml:space="preserve"> </w:t>
      </w:r>
      <w:r w:rsidR="008B2457">
        <w:rPr>
          <w:color w:val="000000"/>
        </w:rPr>
        <w:t xml:space="preserve">по т. 1 от дневния ред </w:t>
      </w:r>
      <w:r w:rsidR="00CE6360">
        <w:t xml:space="preserve">Общинска избирателна комисия – Челопеч получи от печатницата графичен файл с образец на бюлетината за </w:t>
      </w:r>
      <w:r w:rsidR="00CE6360" w:rsidRPr="00CE6360">
        <w:rPr>
          <w:b/>
        </w:rPr>
        <w:t>кмет в община Челопеч</w:t>
      </w:r>
      <w:r w:rsidR="00CE6360">
        <w:t>.</w:t>
      </w:r>
      <w:r w:rsidR="00CE6360">
        <w:rPr>
          <w:color w:val="000000"/>
        </w:rPr>
        <w:t xml:space="preserve"> Предложеният тираж в 1400 броя, което</w:t>
      </w:r>
      <w:r w:rsidR="00CE6360">
        <w:rPr>
          <w:color w:val="000000"/>
          <w:lang w:val="en-US"/>
        </w:rPr>
        <w:t xml:space="preserve"> </w:t>
      </w:r>
      <w:r w:rsidR="00CE6360">
        <w:rPr>
          <w:color w:val="000000"/>
        </w:rPr>
        <w:t xml:space="preserve">напълно отговаря на броя избиратели, който е както следва: </w:t>
      </w:r>
    </w:p>
    <w:p w:rsidR="00CE6360" w:rsidRPr="00CE6360" w:rsidRDefault="00CE6360" w:rsidP="00CE6360">
      <w:pPr>
        <w:pStyle w:val="ac"/>
        <w:numPr>
          <w:ilvl w:val="0"/>
          <w:numId w:val="3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000000"/>
        </w:rPr>
        <w:t>СИК 23 58 00 001 (637 избиратели)</w:t>
      </w:r>
    </w:p>
    <w:p w:rsidR="00CE6360" w:rsidRPr="00421A74" w:rsidRDefault="00CE6360" w:rsidP="00CE6360">
      <w:pPr>
        <w:pStyle w:val="ac"/>
        <w:numPr>
          <w:ilvl w:val="0"/>
          <w:numId w:val="3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000000"/>
        </w:rPr>
        <w:t>СИК 23 58 00 002 (568 избиратели)</w:t>
      </w:r>
    </w:p>
    <w:p w:rsidR="00421A74" w:rsidRPr="00CE6360" w:rsidRDefault="00421A74" w:rsidP="00421A74">
      <w:pPr>
        <w:pStyle w:val="ac"/>
        <w:shd w:val="clear" w:color="auto" w:fill="FFFFFF"/>
        <w:spacing w:before="0" w:beforeAutospacing="0" w:after="150" w:afterAutospacing="0" w:line="360" w:lineRule="auto"/>
        <w:ind w:left="1428"/>
        <w:jc w:val="both"/>
        <w:rPr>
          <w:color w:val="333333"/>
        </w:rPr>
      </w:pPr>
    </w:p>
    <w:p w:rsidR="00CE6360" w:rsidRPr="00CE6360" w:rsidRDefault="00CE6360" w:rsidP="00CE6360">
      <w:pPr>
        <w:pStyle w:val="ac"/>
        <w:shd w:val="clear" w:color="auto" w:fill="FFFFFF"/>
        <w:spacing w:before="0" w:beforeAutospacing="0" w:after="150" w:afterAutospacing="0" w:line="360" w:lineRule="auto"/>
        <w:ind w:left="1428"/>
        <w:jc w:val="both"/>
        <w:rPr>
          <w:color w:val="333333"/>
        </w:rPr>
      </w:pPr>
    </w:p>
    <w:p w:rsidR="00421A74" w:rsidRPr="00421A74" w:rsidRDefault="00CE6360" w:rsidP="00421A74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</w:pPr>
      <w:r>
        <w:t>Председател: София Иванова-Кирилова: След като направихме съответната</w:t>
      </w:r>
      <w:r w:rsidRPr="005D4B7B">
        <w:t xml:space="preserve"> проверка на пред</w:t>
      </w:r>
      <w:r>
        <w:t>печатния образец на бюлетината за кмет и</w:t>
      </w:r>
      <w:r>
        <w:rPr>
          <w:color w:val="000000"/>
        </w:rPr>
        <w:t xml:space="preserve"> съгласно </w:t>
      </w:r>
      <w:r>
        <w:t>чл. 87, ал. 1, т. 9 във връзка с чл. 422 от ИК, както и Решение на ЦИК № 1979-МИ/ 18.08.2023</w:t>
      </w:r>
      <w:r w:rsidRPr="00F73855">
        <w:t xml:space="preserve"> г.</w:t>
      </w:r>
      <w:r>
        <w:t xml:space="preserve"> и писма от ЦИК № МИ-15-502/ 29.09.2023 г. и № МИ-15-511/ 29.09.2023 г., следва да одобрим както образеца на бюлетината за кмет, така и предложения тираж от 1400 броя.</w:t>
      </w:r>
    </w:p>
    <w:p w:rsidR="003462B4" w:rsidRPr="001E6F0F" w:rsidRDefault="003462B4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E6360">
        <w:rPr>
          <w:rFonts w:ascii="Times New Roman" w:hAnsi="Times New Roman" w:cs="Times New Roman"/>
          <w:sz w:val="24"/>
          <w:szCs w:val="24"/>
        </w:rPr>
        <w:t>ласували 9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Елена Лукова-</w:t>
      </w:r>
      <w:proofErr w:type="spellStart"/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462B4" w:rsidRPr="00421A74" w:rsidRDefault="00421A74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A74">
        <w:rPr>
          <w:rFonts w:ascii="Times New Roman" w:hAnsi="Times New Roman" w:cs="Times New Roman"/>
          <w:sz w:val="24"/>
          <w:szCs w:val="24"/>
          <w:u w:val="single"/>
        </w:rPr>
        <w:t>Образецът на бюлетината за кмет ще бъде публикуван на страницата на ОИК – Челопеч веднага след съответното решение на ЦИК.</w:t>
      </w:r>
    </w:p>
    <w:p w:rsidR="00B06FF3" w:rsidRDefault="00B06FF3" w:rsidP="00421A74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3FE1" w:rsidRPr="003314E9" w:rsidRDefault="00713FE1" w:rsidP="00421A74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6360" w:rsidRPr="00421A74" w:rsidRDefault="00713FE1" w:rsidP="00421A74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</w:rPr>
      </w:pPr>
      <w:r>
        <w:t>По т. 2</w:t>
      </w:r>
      <w:r w:rsidR="00CE6360" w:rsidRPr="001E6F0F">
        <w:t xml:space="preserve"> от дневния ред София Иванова-Кирилова</w:t>
      </w:r>
      <w:r w:rsidR="00CE6360">
        <w:t xml:space="preserve">: </w:t>
      </w:r>
      <w:r w:rsidR="00CE6360">
        <w:rPr>
          <w:color w:val="000000"/>
        </w:rPr>
        <w:t>Уважаеми колеги, по т. 2</w:t>
      </w:r>
      <w:r w:rsidR="00421A74">
        <w:rPr>
          <w:color w:val="000000"/>
        </w:rPr>
        <w:t xml:space="preserve"> </w:t>
      </w:r>
      <w:r w:rsidR="00CE6360">
        <w:rPr>
          <w:color w:val="000000"/>
        </w:rPr>
        <w:t xml:space="preserve">от дневния ред </w:t>
      </w:r>
      <w:r w:rsidR="00CE6360">
        <w:t xml:space="preserve">Общинска избирателна комисия – Челопеч получи от печатницата графичен файл с образец на бюлетината за </w:t>
      </w:r>
      <w:r w:rsidR="00CE6360" w:rsidRPr="00421A74">
        <w:rPr>
          <w:b/>
        </w:rPr>
        <w:t>общински съветници в община Челопеч</w:t>
      </w:r>
      <w:r w:rsidR="00CE6360">
        <w:t>.</w:t>
      </w:r>
      <w:r w:rsidR="00CE6360">
        <w:rPr>
          <w:color w:val="000000"/>
        </w:rPr>
        <w:t xml:space="preserve"> Предложеният тираж в 1400 броя, което</w:t>
      </w:r>
      <w:r w:rsidR="00CE6360">
        <w:rPr>
          <w:color w:val="000000"/>
          <w:lang w:val="en-US"/>
        </w:rPr>
        <w:t xml:space="preserve"> </w:t>
      </w:r>
      <w:r w:rsidR="00CE6360">
        <w:rPr>
          <w:color w:val="000000"/>
        </w:rPr>
        <w:t>напълно от</w:t>
      </w:r>
      <w:r w:rsidR="00421A74">
        <w:rPr>
          <w:color w:val="000000"/>
        </w:rPr>
        <w:t>говаря на броя избиратели, посочени в т. 1 от настоящия протокол.</w:t>
      </w:r>
    </w:p>
    <w:p w:rsidR="00CE6360" w:rsidRPr="00CE6360" w:rsidRDefault="00CE6360" w:rsidP="00421A74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</w:rPr>
      </w:pPr>
      <w:r>
        <w:t>Председател: София Иванова-Кирилова: След като направихме съответната</w:t>
      </w:r>
      <w:r w:rsidRPr="005D4B7B">
        <w:t xml:space="preserve"> проверка на пред</w:t>
      </w:r>
      <w:r>
        <w:t>печатния образец на бюлетината за кмет и</w:t>
      </w:r>
      <w:r>
        <w:rPr>
          <w:color w:val="000000"/>
        </w:rPr>
        <w:t xml:space="preserve"> съгласно </w:t>
      </w:r>
      <w:r>
        <w:t>чл. 87, ал. 1,</w:t>
      </w:r>
      <w:r w:rsidR="00421A74">
        <w:t xml:space="preserve"> т. 9 във връзка с чл. 421</w:t>
      </w:r>
      <w:r>
        <w:t xml:space="preserve"> от ИК, както и Решение на ЦИК № 1979-МИ/ 18.08.2023</w:t>
      </w:r>
      <w:r w:rsidRPr="00F73855">
        <w:t xml:space="preserve"> г.</w:t>
      </w:r>
      <w:r>
        <w:t xml:space="preserve"> и писма от ЦИК № МИ-15-502/ 29.09.2023 г. и № МИ-15-511/ 29.09.2023 г., следва да одобрим както</w:t>
      </w:r>
      <w:r w:rsidR="00421A74">
        <w:t xml:space="preserve"> образеца на бюлетината за общински съветници</w:t>
      </w:r>
      <w:r>
        <w:t>, така и предложения тираж от 1400 броя.</w:t>
      </w:r>
    </w:p>
    <w:p w:rsidR="00CE6360" w:rsidRPr="001E6F0F" w:rsidRDefault="00CE6360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9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CE6360" w:rsidRDefault="00CE6360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21A74" w:rsidRPr="00421A74" w:rsidRDefault="00421A74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A74">
        <w:rPr>
          <w:rFonts w:ascii="Times New Roman" w:hAnsi="Times New Roman" w:cs="Times New Roman"/>
          <w:sz w:val="24"/>
          <w:szCs w:val="24"/>
          <w:u w:val="single"/>
        </w:rPr>
        <w:t>Образецът на бюлетината за общински съветници ще бъде публикуван на страницата на ОИК – Челопеч веднага след съответното решение на ЦИК.</w:t>
      </w:r>
    </w:p>
    <w:p w:rsidR="00421A74" w:rsidRDefault="00421A74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Pr="00421A74" w:rsidRDefault="00421A74" w:rsidP="00421A7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421A74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</w:t>
      </w:r>
      <w:r>
        <w:rPr>
          <w:rFonts w:ascii="Times New Roman" w:hAnsi="Times New Roman" w:cs="Times New Roman"/>
          <w:sz w:val="24"/>
          <w:szCs w:val="24"/>
        </w:rPr>
        <w:t>Колеги, а</w:t>
      </w:r>
      <w:r w:rsidR="0058603D" w:rsidRPr="00421A74">
        <w:rPr>
          <w:rFonts w:ascii="Times New Roman" w:hAnsi="Times New Roman" w:cs="Times New Roman"/>
          <w:sz w:val="24"/>
          <w:szCs w:val="24"/>
        </w:rPr>
        <w:t>ко нямате изказвания и предложения, закривам заседанието.</w:t>
      </w:r>
    </w:p>
    <w:p w:rsidR="00F823AE" w:rsidRDefault="00F823A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421A74">
        <w:rPr>
          <w:rFonts w:ascii="Times New Roman" w:hAnsi="Times New Roman" w:cs="Times New Roman"/>
          <w:color w:val="0D5002"/>
          <w:sz w:val="24"/>
          <w:szCs w:val="24"/>
        </w:rPr>
        <w:t>02.10.2023 г., 17.25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9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CA" w:rsidRDefault="002E39CA" w:rsidP="00BD7853">
      <w:pPr>
        <w:spacing w:after="0" w:line="240" w:lineRule="auto"/>
      </w:pPr>
      <w:r>
        <w:separator/>
      </w:r>
    </w:p>
  </w:endnote>
  <w:endnote w:type="continuationSeparator" w:id="0">
    <w:p w:rsidR="002E39CA" w:rsidRDefault="002E39CA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CA" w:rsidRDefault="002E39CA" w:rsidP="00BD7853">
      <w:pPr>
        <w:spacing w:after="0" w:line="240" w:lineRule="auto"/>
      </w:pPr>
      <w:r>
        <w:separator/>
      </w:r>
    </w:p>
  </w:footnote>
  <w:footnote w:type="continuationSeparator" w:id="0">
    <w:p w:rsidR="002E39CA" w:rsidRDefault="002E39CA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21"/>
  </w:num>
  <w:num w:numId="5">
    <w:abstractNumId w:val="29"/>
  </w:num>
  <w:num w:numId="6">
    <w:abstractNumId w:val="25"/>
  </w:num>
  <w:num w:numId="7">
    <w:abstractNumId w:val="16"/>
  </w:num>
  <w:num w:numId="8">
    <w:abstractNumId w:val="1"/>
  </w:num>
  <w:num w:numId="9">
    <w:abstractNumId w:val="23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22"/>
  </w:num>
  <w:num w:numId="16">
    <w:abstractNumId w:val="2"/>
  </w:num>
  <w:num w:numId="17">
    <w:abstractNumId w:val="32"/>
  </w:num>
  <w:num w:numId="18">
    <w:abstractNumId w:val="0"/>
  </w:num>
  <w:num w:numId="19">
    <w:abstractNumId w:val="26"/>
  </w:num>
  <w:num w:numId="20">
    <w:abstractNumId w:val="18"/>
  </w:num>
  <w:num w:numId="21">
    <w:abstractNumId w:val="24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27"/>
  </w:num>
  <w:num w:numId="31">
    <w:abstractNumId w:val="20"/>
  </w:num>
  <w:num w:numId="32">
    <w:abstractNumId w:val="1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A2CCF"/>
    <w:rsid w:val="000F7B0D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583BBF"/>
    <w:rsid w:val="00585A6C"/>
    <w:rsid w:val="0058603D"/>
    <w:rsid w:val="005A6F35"/>
    <w:rsid w:val="00621F5A"/>
    <w:rsid w:val="00656825"/>
    <w:rsid w:val="00692810"/>
    <w:rsid w:val="006B6285"/>
    <w:rsid w:val="006B6B38"/>
    <w:rsid w:val="00713FE1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43E9D"/>
    <w:rsid w:val="00876648"/>
    <w:rsid w:val="00891946"/>
    <w:rsid w:val="008A4B95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A681E"/>
    <w:rsid w:val="00AB1B94"/>
    <w:rsid w:val="00AB4CBB"/>
    <w:rsid w:val="00AC2D1A"/>
    <w:rsid w:val="00AC33BF"/>
    <w:rsid w:val="00AD149E"/>
    <w:rsid w:val="00B06FF3"/>
    <w:rsid w:val="00B12A01"/>
    <w:rsid w:val="00B568D0"/>
    <w:rsid w:val="00B70FBF"/>
    <w:rsid w:val="00B72FFA"/>
    <w:rsid w:val="00B74656"/>
    <w:rsid w:val="00B95B33"/>
    <w:rsid w:val="00BB4772"/>
    <w:rsid w:val="00BC1826"/>
    <w:rsid w:val="00BD0CBB"/>
    <w:rsid w:val="00BD13F7"/>
    <w:rsid w:val="00BD3EB0"/>
    <w:rsid w:val="00BD7853"/>
    <w:rsid w:val="00BF36A7"/>
    <w:rsid w:val="00C45681"/>
    <w:rsid w:val="00C67999"/>
    <w:rsid w:val="00C748C2"/>
    <w:rsid w:val="00CB206A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A4EE7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EAFA-CB18-4164-A8F9-87404414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35</cp:revision>
  <cp:lastPrinted>2023-10-02T13:58:00Z</cp:lastPrinted>
  <dcterms:created xsi:type="dcterms:W3CDTF">2023-09-17T12:24:00Z</dcterms:created>
  <dcterms:modified xsi:type="dcterms:W3CDTF">2023-10-02T14:25:00Z</dcterms:modified>
</cp:coreProperties>
</file>