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101856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AD27F5">
        <w:rPr>
          <w:rFonts w:ascii="Times New Roman" w:hAnsi="Times New Roman" w:cs="Times New Roman"/>
          <w:b/>
          <w:color w:val="0D5002"/>
          <w:sz w:val="24"/>
          <w:szCs w:val="24"/>
        </w:rPr>
        <w:t>6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AD27F5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AD27F5" w:rsidRPr="00AD27F5" w:rsidRDefault="00AD27F5" w:rsidP="009B2D5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D37E29">
        <w:t>Одобряване на предпечатните образци на протоколите на СИК</w:t>
      </w:r>
      <w:r>
        <w:t>, ПСИК</w:t>
      </w:r>
      <w:r w:rsidRPr="00D37E29">
        <w:t xml:space="preserve"> и ОИК, необходими за провеждането на изборите за общински съветници </w:t>
      </w:r>
      <w:r>
        <w:t>и кметове в Община Челопеч на 29.10.2023</w:t>
      </w:r>
      <w:r w:rsidRPr="00D37E29">
        <w:t xml:space="preserve"> г.</w:t>
      </w:r>
    </w:p>
    <w:p w:rsidR="00AD27F5" w:rsidRDefault="00AD27F5" w:rsidP="00AD27F5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AD27F5">
        <w:rPr>
          <w:color w:val="333333"/>
        </w:rPr>
        <w:t>Утвърждаване и оповестяване на мерките, позволяващи на избирателите с увредено зрение или със затруднения в придвижването да гласуват в изборния ден в изборите за общински съветници и за кметове на 29 октомври 2023 г.</w:t>
      </w:r>
    </w:p>
    <w:p w:rsidR="003462B4" w:rsidRPr="00713FE1" w:rsidRDefault="003462B4" w:rsidP="00AD27F5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402C0C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Стефани Боянова, </w:t>
      </w:r>
      <w:r w:rsidR="001B622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Светлана Якова-Нинова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</w:p>
    <w:p w:rsidR="00402C0C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27F5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Pr="00AD149E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AD27F5">
        <w:rPr>
          <w:rFonts w:ascii="Times New Roman" w:hAnsi="Times New Roman" w:cs="Times New Roman"/>
          <w:sz w:val="24"/>
          <w:szCs w:val="24"/>
        </w:rPr>
        <w:t>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AD27F5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AD27F5">
        <w:rPr>
          <w:rFonts w:ascii="Times New Roman" w:hAnsi="Times New Roman" w:cs="Times New Roman"/>
          <w:sz w:val="24"/>
          <w:szCs w:val="24"/>
        </w:rPr>
        <w:t>ред. Гласували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Елена Лукова-</w:t>
      </w:r>
      <w:proofErr w:type="spellStart"/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Венета Иванова, Стефани Боянова,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AD27F5" w:rsidRDefault="001B6221" w:rsidP="009B2D5A">
      <w:pPr>
        <w:spacing w:after="0" w:line="312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E6F0F" w:rsidRPr="006D5E94">
        <w:rPr>
          <w:rFonts w:ascii="Times New Roman" w:hAnsi="Times New Roman" w:cs="Times New Roman"/>
          <w:sz w:val="24"/>
          <w:szCs w:val="24"/>
        </w:rPr>
        <w:t>София Иванова-Кирилова</w:t>
      </w:r>
      <w:r w:rsidR="00494221" w:rsidRPr="006D5E94">
        <w:rPr>
          <w:rFonts w:ascii="Times New Roman" w:hAnsi="Times New Roman" w:cs="Times New Roman"/>
          <w:sz w:val="24"/>
          <w:szCs w:val="24"/>
        </w:rPr>
        <w:t xml:space="preserve">: </w:t>
      </w:r>
      <w:r w:rsidR="00DA409C" w:rsidRPr="006D5E94">
        <w:rPr>
          <w:rFonts w:ascii="Times New Roman" w:hAnsi="Times New Roman" w:cs="Times New Roman"/>
          <w:color w:val="000000"/>
          <w:sz w:val="24"/>
          <w:szCs w:val="24"/>
        </w:rPr>
        <w:t>Уважаеми колеги,</w:t>
      </w:r>
      <w:r w:rsidR="003462B4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457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по т. 1 от дневния ред </w:t>
      </w:r>
      <w:r w:rsidR="00AD27F5">
        <w:rPr>
          <w:rFonts w:ascii="Times New Roman" w:hAnsi="Times New Roman" w:cs="Times New Roman"/>
          <w:sz w:val="24"/>
          <w:szCs w:val="24"/>
        </w:rPr>
        <w:t xml:space="preserve">следва да одобрим </w:t>
      </w:r>
      <w:r w:rsidR="00AD27F5" w:rsidRPr="00AD27F5">
        <w:rPr>
          <w:rFonts w:ascii="Times New Roman" w:hAnsi="Times New Roman" w:cs="Times New Roman"/>
          <w:sz w:val="24"/>
          <w:szCs w:val="24"/>
        </w:rPr>
        <w:t>предпечатните образци на протоколите на СИК, ПСИК и ОИК, необходими за провеждането на изборите за общински съветници и кметове в Община Челопеч на 29.10.2023 г.</w:t>
      </w:r>
      <w:r w:rsidR="00AD27F5" w:rsidRPr="00AD27F5">
        <w:t xml:space="preserve"> </w:t>
      </w:r>
    </w:p>
    <w:p w:rsidR="00AD27F5" w:rsidRDefault="00AD27F5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F5">
        <w:rPr>
          <w:rFonts w:ascii="Times New Roman" w:hAnsi="Times New Roman" w:cs="Times New Roman"/>
          <w:sz w:val="24"/>
          <w:szCs w:val="24"/>
        </w:rPr>
        <w:t xml:space="preserve">На основание чл. 87, ал. 1, т. 1 от ИК и Решение № 2547-МИ/ 29.09.2023 г. на ЦИК и след проверка от страна на ОИК – Челопеч в системата за генериране на изборни бюлетини и </w:t>
      </w:r>
      <w:r w:rsidRPr="00AD27F5">
        <w:rPr>
          <w:rFonts w:ascii="Times New Roman" w:hAnsi="Times New Roman" w:cs="Times New Roman"/>
          <w:sz w:val="24"/>
          <w:szCs w:val="24"/>
        </w:rPr>
        <w:lastRenderedPageBreak/>
        <w:t>протоколи (mi.demax.bg), са предоставени за одобрение на с протоколи съдържащи имена на партии/ коалиции от партии за участие в изборите за общински съветници и кметове, номера на партии за участие в изборите за общински съветници и кметове, имена за кандидатите за кмет и други данни, специфични за изборите за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ници и кметове в Община Челопеч. </w:t>
      </w:r>
    </w:p>
    <w:p w:rsidR="009B2D5A" w:rsidRDefault="00AD27F5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N.B! </w:t>
      </w:r>
      <w:r w:rsidRPr="00AD27F5">
        <w:rPr>
          <w:rFonts w:ascii="Times New Roman" w:hAnsi="Times New Roman" w:cs="Times New Roman"/>
          <w:b/>
          <w:sz w:val="24"/>
          <w:szCs w:val="24"/>
        </w:rPr>
        <w:t>Трябва да отбележа, че за ПСИК към този момент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(17:15 </w:t>
      </w:r>
      <w:r>
        <w:rPr>
          <w:rFonts w:ascii="Times New Roman" w:hAnsi="Times New Roman" w:cs="Times New Roman"/>
          <w:b/>
          <w:sz w:val="24"/>
          <w:szCs w:val="24"/>
        </w:rPr>
        <w:t>часа на 18.10.2023 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D27F5">
        <w:rPr>
          <w:rFonts w:ascii="Times New Roman" w:hAnsi="Times New Roman" w:cs="Times New Roman"/>
          <w:b/>
          <w:sz w:val="24"/>
          <w:szCs w:val="24"/>
        </w:rPr>
        <w:t xml:space="preserve"> има протокол на </w:t>
      </w:r>
      <w:r w:rsidRPr="00AD27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PDF, </w:t>
      </w:r>
      <w:r w:rsidRPr="00AD27F5">
        <w:rPr>
          <w:rFonts w:ascii="Times New Roman" w:hAnsi="Times New Roman" w:cs="Times New Roman"/>
          <w:b/>
          <w:sz w:val="24"/>
          <w:szCs w:val="24"/>
        </w:rPr>
        <w:t xml:space="preserve">но няма зададен за отпечатване. След разговори с печатницата </w:t>
      </w:r>
      <w:r w:rsidRPr="00AD27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DEMAX, </w:t>
      </w:r>
      <w:r w:rsidRPr="00AD27F5">
        <w:rPr>
          <w:rFonts w:ascii="Times New Roman" w:hAnsi="Times New Roman" w:cs="Times New Roman"/>
          <w:b/>
          <w:sz w:val="24"/>
          <w:szCs w:val="24"/>
        </w:rPr>
        <w:t>Информационно обслужване, г-жа Севинч Солакова (секретар на ЦИК) и г-н Иво Цонков – началник отдел към Администрацията на Министерски съвет, имаме уверението, че ще бъдат осигурени и протоколи за гласуване само с хартиени бюлетини за ПСИК.</w:t>
      </w:r>
    </w:p>
    <w:p w:rsidR="00AD27F5" w:rsidRPr="00AD27F5" w:rsidRDefault="00AD27F5" w:rsidP="00AD27F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B2D5A" w:rsidRDefault="006D5E94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Председател:</w:t>
      </w:r>
      <w:r w:rsidR="009B2D5A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Иванова-Кирилова: Следва да одобрим следните протоколи:</w:t>
      </w:r>
    </w:p>
    <w:p w:rsidR="00AD27F5" w:rsidRDefault="00AD27F5" w:rsidP="00AD27F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на ПС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 за избор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 съветници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(гласуване с хартия) – 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100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-х</w:t>
      </w:r>
    </w:p>
    <w:p w:rsidR="00AD27F5" w:rsidRPr="003732BA" w:rsidRDefault="00AD27F5" w:rsidP="00AD27F5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на С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 за избор на общински съветници (гласуване с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тия и машина) – Приложение № 101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-МИ-хм</w:t>
      </w:r>
    </w:p>
    <w:p w:rsidR="00AD27F5" w:rsidRDefault="00AD27F5" w:rsidP="00AD27F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на ПС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 за избор на кмет на община (гласуване с хартия) – 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102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-х</w:t>
      </w:r>
    </w:p>
    <w:p w:rsidR="00AD27F5" w:rsidRDefault="00AD27F5" w:rsidP="00AD27F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на С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 за избор на кмет на община (гласуване с хартия и машина) – 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103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-хм</w:t>
      </w:r>
    </w:p>
    <w:p w:rsidR="00AD27F5" w:rsidRDefault="00AD27F5" w:rsidP="00AD27F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Протокол на ОИК за избор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 съветници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(гласуване с хартия и машина) – 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104</w:t>
      </w: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-хм</w:t>
      </w:r>
    </w:p>
    <w:p w:rsidR="00AD27F5" w:rsidRDefault="00AD27F5" w:rsidP="00AD27F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3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на ОИК за избор на кмет на община (гласуване с хартия и машина) – Приложение № 105-МИ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-хм</w:t>
      </w:r>
    </w:p>
    <w:p w:rsidR="00AD27F5" w:rsidRDefault="00AD27F5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B2D5A" w:rsidRPr="009B2D5A" w:rsidRDefault="006D5E94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 xml:space="preserve"> </w:t>
      </w:r>
      <w:r w:rsidR="009B2D5A" w:rsidRPr="009B2D5A">
        <w:rPr>
          <w:rFonts w:ascii="Times New Roman" w:hAnsi="Times New Roman" w:cs="Times New Roman"/>
          <w:sz w:val="24"/>
          <w:szCs w:val="24"/>
        </w:rPr>
        <w:t>Пред</w:t>
      </w:r>
      <w:r w:rsidR="009B2D5A"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</w:t>
      </w:r>
      <w:r w:rsidR="00AD27F5">
        <w:rPr>
          <w:rFonts w:ascii="Times New Roman" w:hAnsi="Times New Roman" w:cs="Times New Roman"/>
          <w:sz w:val="24"/>
          <w:szCs w:val="24"/>
        </w:rPr>
        <w:t>Колеги, моля да ги разгледате, да сравните данните и да гласуваме.</w:t>
      </w:r>
    </w:p>
    <w:p w:rsidR="003462B4" w:rsidRPr="001E6F0F" w:rsidRDefault="003462B4" w:rsidP="009B2D5A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</w:t>
      </w:r>
      <w:r w:rsidR="00AD27F5">
        <w:t>ласували 11</w:t>
      </w:r>
      <w:r w:rsidRPr="001E6F0F">
        <w:t xml:space="preserve"> членове на ОИК. „ЗА“  (</w:t>
      </w:r>
      <w:r w:rsidR="00AD27F5">
        <w:rPr>
          <w:color w:val="000000"/>
        </w:rPr>
        <w:t>София Иванова-Кирилова,</w:t>
      </w:r>
      <w:r w:rsidR="00AD27F5" w:rsidRPr="00AD149E">
        <w:rPr>
          <w:color w:val="000000"/>
        </w:rPr>
        <w:t xml:space="preserve"> Нели Събева, Елена Лукова-</w:t>
      </w:r>
      <w:proofErr w:type="spellStart"/>
      <w:r w:rsidR="00AD27F5" w:rsidRPr="00AD149E">
        <w:rPr>
          <w:color w:val="000000"/>
        </w:rPr>
        <w:t>П</w:t>
      </w:r>
      <w:r w:rsidR="00AD27F5">
        <w:rPr>
          <w:color w:val="000000"/>
        </w:rPr>
        <w:t>итекова</w:t>
      </w:r>
      <w:proofErr w:type="spellEnd"/>
      <w:r w:rsidR="00AD27F5">
        <w:rPr>
          <w:color w:val="000000"/>
        </w:rPr>
        <w:t xml:space="preserve">, Венета Иванова, Стефани Боянова, </w:t>
      </w:r>
      <w:r w:rsidR="00AD27F5" w:rsidRPr="00AD149E">
        <w:rPr>
          <w:color w:val="000000"/>
        </w:rPr>
        <w:t>Петра Радева</w:t>
      </w:r>
      <w:r w:rsidR="00AD27F5">
        <w:rPr>
          <w:color w:val="000000"/>
        </w:rPr>
        <w:t>, Светлана Якова-Нинова,</w:t>
      </w:r>
      <w:r w:rsidR="00AD27F5" w:rsidRPr="00AD27F5">
        <w:rPr>
          <w:color w:val="000000"/>
        </w:rPr>
        <w:t xml:space="preserve"> </w:t>
      </w:r>
      <w:r w:rsidR="00AD27F5" w:rsidRPr="00AD149E">
        <w:rPr>
          <w:color w:val="000000"/>
        </w:rPr>
        <w:t>Нели Петрова</w:t>
      </w:r>
      <w:r w:rsidR="00AD27F5">
        <w:rPr>
          <w:color w:val="000000"/>
        </w:rPr>
        <w:t>,</w:t>
      </w:r>
      <w:r w:rsidR="00AD27F5" w:rsidRPr="009B2D5A">
        <w:rPr>
          <w:color w:val="000000"/>
        </w:rPr>
        <w:t xml:space="preserve"> </w:t>
      </w:r>
      <w:r w:rsidR="00AD27F5" w:rsidRPr="00AD149E">
        <w:rPr>
          <w:color w:val="000000"/>
        </w:rPr>
        <w:t>Виолета Милчева</w:t>
      </w:r>
      <w:r w:rsidR="00AD27F5">
        <w:rPr>
          <w:color w:val="000000"/>
        </w:rPr>
        <w:t>,</w:t>
      </w:r>
      <w:r w:rsidR="00AD27F5" w:rsidRPr="009B2D5A">
        <w:rPr>
          <w:color w:val="000000"/>
        </w:rPr>
        <w:t xml:space="preserve"> </w:t>
      </w:r>
      <w:r w:rsidR="00AD27F5" w:rsidRPr="00AD149E">
        <w:rPr>
          <w:color w:val="000000"/>
        </w:rPr>
        <w:t>Теодора Златанова</w:t>
      </w:r>
      <w:r w:rsidR="00AD27F5">
        <w:rPr>
          <w:color w:val="000000"/>
        </w:rPr>
        <w:t xml:space="preserve"> и</w:t>
      </w:r>
      <w:r w:rsidR="00AD27F5" w:rsidRPr="009B2D5A">
        <w:rPr>
          <w:color w:val="000000"/>
        </w:rPr>
        <w:t xml:space="preserve"> </w:t>
      </w:r>
      <w:r w:rsidR="00AD27F5" w:rsidRPr="00AD149E">
        <w:rPr>
          <w:color w:val="000000"/>
        </w:rPr>
        <w:t>Мартин Божков</w:t>
      </w:r>
      <w:r w:rsidRPr="001E6F0F">
        <w:t>).</w:t>
      </w:r>
    </w:p>
    <w:p w:rsidR="003462B4" w:rsidRDefault="003462B4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C" w:rsidRDefault="006D5E94" w:rsidP="0030474C">
      <w:pPr>
        <w:pStyle w:val="ac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</w:rPr>
      </w:pPr>
      <w:r>
        <w:t>По т. 2</w:t>
      </w:r>
      <w:r w:rsidR="00421A74" w:rsidRPr="00421A74">
        <w:t xml:space="preserve"> от дневния ред София Иванова-Кирилова: </w:t>
      </w:r>
      <w:r w:rsidR="00421A74">
        <w:t xml:space="preserve">Колеги, </w:t>
      </w:r>
      <w:r w:rsidR="00AD27F5">
        <w:t xml:space="preserve">следва да </w:t>
      </w:r>
      <w:r w:rsidR="00AD27F5">
        <w:rPr>
          <w:color w:val="333333"/>
        </w:rPr>
        <w:t>утвърдим и оповестим</w:t>
      </w:r>
      <w:r w:rsidR="00AD27F5" w:rsidRPr="00AD27F5">
        <w:rPr>
          <w:color w:val="333333"/>
        </w:rPr>
        <w:t xml:space="preserve"> мерките, позволяващи на избирателите с увредено зрение или със затруднения в придвижването да гласуват в изборния ден в изборите за общински съветници и за кметове на 29 октомври 2023 г.</w:t>
      </w:r>
      <w:r w:rsidR="0030474C">
        <w:rPr>
          <w:color w:val="333333"/>
        </w:rPr>
        <w:t xml:space="preserve"> </w:t>
      </w:r>
    </w:p>
    <w:p w:rsidR="0030474C" w:rsidRDefault="0030474C" w:rsidP="0030474C">
      <w:pPr>
        <w:pStyle w:val="ac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В ОИК – Челопеч е постъпила Заповед от </w:t>
      </w:r>
      <w:proofErr w:type="spellStart"/>
      <w:r>
        <w:rPr>
          <w:color w:val="333333"/>
        </w:rPr>
        <w:t>ВрИД</w:t>
      </w:r>
      <w:proofErr w:type="spellEnd"/>
      <w:r>
        <w:rPr>
          <w:color w:val="333333"/>
        </w:rPr>
        <w:t xml:space="preserve"> Кмет на Община Челопеч</w:t>
      </w:r>
      <w:r w:rsidRPr="00290E9E">
        <w:rPr>
          <w:color w:val="333333"/>
        </w:rPr>
        <w:t xml:space="preserve">, </w:t>
      </w:r>
      <w:r>
        <w:rPr>
          <w:color w:val="333333"/>
        </w:rPr>
        <w:t>с вх. в</w:t>
      </w:r>
      <w:r w:rsidR="007419E0">
        <w:rPr>
          <w:color w:val="333333"/>
        </w:rPr>
        <w:t xml:space="preserve"> ОИК № 34/ 17.10.2023 г. относно</w:t>
      </w:r>
      <w:bookmarkStart w:id="0" w:name="_GoBack"/>
      <w:bookmarkEnd w:id="0"/>
      <w:r>
        <w:rPr>
          <w:color w:val="333333"/>
        </w:rPr>
        <w:t xml:space="preserve"> създаване на организация и осигуряване на подходящи условия за гласуване на избиратели с увредено зрение или със затруднения в придвижването. Мерките са следните: </w:t>
      </w:r>
    </w:p>
    <w:p w:rsidR="0030474C" w:rsidRPr="0030474C" w:rsidRDefault="0030474C" w:rsidP="0030474C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И двете избирателни секции в община Челопеч са с вход на нивото на уличния тротоар, което позволява на хората с увреждания да гласуват и в секцията в сградата на </w:t>
      </w:r>
      <w:proofErr w:type="spellStart"/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</w:t>
      </w:r>
      <w:proofErr w:type="spellEnd"/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пл. „Освобождение“ № 1 и в секцията на Спортен комплекс „Хармония“, ул. „Георги Раковски“ № 16 – вход изток</w:t>
      </w:r>
    </w:p>
    <w:p w:rsidR="0030474C" w:rsidRPr="0030474C" w:rsidRDefault="0030474C" w:rsidP="0030474C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Налични са достъпни места за паркиране на автомобилите на избирателите с увреждания до сградите, в които се намират избирателните секции</w:t>
      </w:r>
    </w:p>
    <w:p w:rsidR="0030474C" w:rsidRPr="0030474C" w:rsidRDefault="0030474C" w:rsidP="0030474C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Параваните за гласуване с хартиени бюлетини ще се поставят върху плот от 75 см</w:t>
      </w:r>
    </w:p>
    <w:p w:rsidR="0030474C" w:rsidRPr="0030474C" w:rsidRDefault="0030474C" w:rsidP="0030474C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Специализираните устройства за </w:t>
      </w:r>
      <w:proofErr w:type="spellStart"/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мащинно</w:t>
      </w:r>
      <w:proofErr w:type="spellEnd"/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гласуване ще са поставени върху плот от 75 см</w:t>
      </w:r>
    </w:p>
    <w:p w:rsidR="0030474C" w:rsidRPr="0030474C" w:rsidRDefault="0030474C" w:rsidP="0030474C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Заявки за помощ в избирателния ден могат да се правят в Общинска администрация – Челопеч, пл. „Освобождение“ № 1, на </w:t>
      </w:r>
      <w:r w:rsidRPr="0030474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безплатен телефон 080020003 или </w:t>
      </w:r>
      <w:r w:rsidRPr="0030474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 xml:space="preserve">GSM </w:t>
      </w:r>
      <w:r w:rsidRPr="0030474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0887302871</w:t>
      </w:r>
    </w:p>
    <w:p w:rsidR="0030474C" w:rsidRPr="0030474C" w:rsidRDefault="0030474C" w:rsidP="0030474C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Заявки се приемат от 27.10.2023 г. до 28.10.2023 г. </w:t>
      </w:r>
      <w:proofErr w:type="spellStart"/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</w:t>
      </w:r>
      <w:proofErr w:type="spellEnd"/>
      <w:r w:rsidRPr="00304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08:00 до 16:00 часа, както и в деня на изборите 29.10.2023 г. от 08:00 до 17:00 часа</w:t>
      </w:r>
    </w:p>
    <w:p w:rsidR="0030474C" w:rsidRDefault="0030474C" w:rsidP="0030474C">
      <w:pPr>
        <w:pStyle w:val="ac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</w:rPr>
      </w:pPr>
    </w:p>
    <w:p w:rsidR="0030474C" w:rsidRPr="00290E9E" w:rsidRDefault="0030474C" w:rsidP="0030474C">
      <w:pPr>
        <w:pStyle w:val="ac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</w:rPr>
      </w:pPr>
      <w:r>
        <w:rPr>
          <w:color w:val="333333"/>
        </w:rPr>
        <w:t>Да се направи съобщение на интернет страницата на ОИК – Челопеч, с цел оповестяване на горецитираните мерки.</w:t>
      </w:r>
    </w:p>
    <w:p w:rsidR="00F823AE" w:rsidRDefault="00F823AE" w:rsidP="0030474C">
      <w:pPr>
        <w:spacing w:after="0" w:line="312" w:lineRule="auto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</w:p>
    <w:p w:rsidR="0030474C" w:rsidRPr="009B2D5A" w:rsidRDefault="0030474C" w:rsidP="0030474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седател: София Иванова-Кирилова: Колеги, моля да гласуваме.</w:t>
      </w:r>
    </w:p>
    <w:p w:rsidR="0030474C" w:rsidRPr="001E6F0F" w:rsidRDefault="0030474C" w:rsidP="0030474C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11</w:t>
      </w:r>
      <w:r w:rsidRPr="001E6F0F">
        <w:t xml:space="preserve"> членове на ОИК. „ЗА“  (</w:t>
      </w:r>
      <w:r>
        <w:rPr>
          <w:color w:val="000000"/>
        </w:rPr>
        <w:t>София Иванова-Кирилова,</w:t>
      </w:r>
      <w:r w:rsidRPr="00AD149E">
        <w:rPr>
          <w:color w:val="000000"/>
        </w:rPr>
        <w:t xml:space="preserve"> Нели Събева, Елена Лукова-</w:t>
      </w:r>
      <w:proofErr w:type="spellStart"/>
      <w:r w:rsidRPr="00AD149E">
        <w:rPr>
          <w:color w:val="000000"/>
        </w:rPr>
        <w:t>П</w:t>
      </w:r>
      <w:r>
        <w:rPr>
          <w:color w:val="000000"/>
        </w:rPr>
        <w:t>итекова</w:t>
      </w:r>
      <w:proofErr w:type="spellEnd"/>
      <w:r>
        <w:rPr>
          <w:color w:val="000000"/>
        </w:rPr>
        <w:t xml:space="preserve">, Венета Иванова, Стефани Боянова, </w:t>
      </w:r>
      <w:r w:rsidRPr="00AD149E">
        <w:rPr>
          <w:color w:val="000000"/>
        </w:rPr>
        <w:t>Петра Радева</w:t>
      </w:r>
      <w:r>
        <w:rPr>
          <w:color w:val="000000"/>
        </w:rPr>
        <w:t>, Светлана Якова-Нинова,</w:t>
      </w:r>
      <w:r w:rsidRPr="00AD27F5">
        <w:rPr>
          <w:color w:val="000000"/>
        </w:rPr>
        <w:t xml:space="preserve"> </w:t>
      </w:r>
      <w:r w:rsidRPr="00AD149E">
        <w:rPr>
          <w:color w:val="000000"/>
        </w:rPr>
        <w:t>Нели Петрова</w:t>
      </w:r>
      <w:r>
        <w:rPr>
          <w:color w:val="000000"/>
        </w:rPr>
        <w:t>,</w:t>
      </w:r>
      <w:r w:rsidRPr="009B2D5A">
        <w:rPr>
          <w:color w:val="000000"/>
        </w:rPr>
        <w:t xml:space="preserve"> </w:t>
      </w:r>
      <w:r w:rsidRPr="00AD149E">
        <w:rPr>
          <w:color w:val="000000"/>
        </w:rPr>
        <w:t>Виолета Милчева</w:t>
      </w:r>
      <w:r>
        <w:rPr>
          <w:color w:val="000000"/>
        </w:rPr>
        <w:t>,</w:t>
      </w:r>
      <w:r w:rsidRPr="009B2D5A">
        <w:rPr>
          <w:color w:val="000000"/>
        </w:rPr>
        <w:t xml:space="preserve"> </w:t>
      </w:r>
      <w:r w:rsidRPr="00AD149E">
        <w:rPr>
          <w:color w:val="000000"/>
        </w:rPr>
        <w:t>Теодора Златанова</w:t>
      </w:r>
      <w:r>
        <w:rPr>
          <w:color w:val="000000"/>
        </w:rPr>
        <w:t xml:space="preserve"> и</w:t>
      </w:r>
      <w:r w:rsidRPr="009B2D5A">
        <w:rPr>
          <w:color w:val="000000"/>
        </w:rPr>
        <w:t xml:space="preserve"> </w:t>
      </w:r>
      <w:r w:rsidRPr="00AD149E">
        <w:rPr>
          <w:color w:val="000000"/>
        </w:rPr>
        <w:t>Мартин Божков</w:t>
      </w:r>
      <w:r w:rsidRPr="001E6F0F">
        <w:t>).</w:t>
      </w:r>
    </w:p>
    <w:p w:rsidR="009B2D5A" w:rsidRDefault="0030474C" w:rsidP="0030474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0474C" w:rsidRDefault="0030474C" w:rsidP="0030474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74C" w:rsidRPr="009B2D5A" w:rsidRDefault="0030474C" w:rsidP="0030474C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</w:p>
    <w:p w:rsidR="009B2D5A" w:rsidRPr="009B2D5A" w:rsidRDefault="009B2D5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9B2D5A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Колеги, ако нямате изказвания и предложения, закривам заседанието.</w:t>
      </w:r>
    </w:p>
    <w:p w:rsidR="006D5E94" w:rsidRDefault="006D5E94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C" w:rsidRDefault="0030474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30474C">
        <w:rPr>
          <w:rFonts w:ascii="Times New Roman" w:hAnsi="Times New Roman" w:cs="Times New Roman"/>
          <w:color w:val="0D5002"/>
          <w:sz w:val="24"/>
          <w:szCs w:val="24"/>
        </w:rPr>
        <w:t>18</w:t>
      </w:r>
      <w:r w:rsidR="009B2D5A">
        <w:rPr>
          <w:rFonts w:ascii="Times New Roman" w:hAnsi="Times New Roman" w:cs="Times New Roman"/>
          <w:color w:val="0D5002"/>
          <w:sz w:val="24"/>
          <w:szCs w:val="24"/>
        </w:rPr>
        <w:t>.10.2023 г., 17.25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9B2D5A">
      <w:footerReference w:type="default" r:id="rId9"/>
      <w:pgSz w:w="11906" w:h="16838" w:code="9"/>
      <w:pgMar w:top="1134" w:right="1134" w:bottom="1134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56" w:rsidRDefault="00101856" w:rsidP="00BD7853">
      <w:pPr>
        <w:spacing w:after="0" w:line="240" w:lineRule="auto"/>
      </w:pPr>
      <w:r>
        <w:separator/>
      </w:r>
    </w:p>
  </w:endnote>
  <w:endnote w:type="continuationSeparator" w:id="0">
    <w:p w:rsidR="00101856" w:rsidRDefault="00101856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56" w:rsidRDefault="00101856" w:rsidP="00BD7853">
      <w:pPr>
        <w:spacing w:after="0" w:line="240" w:lineRule="auto"/>
      </w:pPr>
      <w:r>
        <w:separator/>
      </w:r>
    </w:p>
  </w:footnote>
  <w:footnote w:type="continuationSeparator" w:id="0">
    <w:p w:rsidR="00101856" w:rsidRDefault="00101856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A3069F6"/>
    <w:multiLevelType w:val="hybridMultilevel"/>
    <w:tmpl w:val="113C6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10021A"/>
    <w:multiLevelType w:val="hybridMultilevel"/>
    <w:tmpl w:val="7F660C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C53819"/>
    <w:multiLevelType w:val="hybridMultilevel"/>
    <w:tmpl w:val="91307B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5"/>
  </w:num>
  <w:num w:numId="4">
    <w:abstractNumId w:val="22"/>
  </w:num>
  <w:num w:numId="5">
    <w:abstractNumId w:val="32"/>
  </w:num>
  <w:num w:numId="6">
    <w:abstractNumId w:val="26"/>
  </w:num>
  <w:num w:numId="7">
    <w:abstractNumId w:val="16"/>
  </w:num>
  <w:num w:numId="8">
    <w:abstractNumId w:val="1"/>
  </w:num>
  <w:num w:numId="9">
    <w:abstractNumId w:val="24"/>
  </w:num>
  <w:num w:numId="10">
    <w:abstractNumId w:val="6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23"/>
  </w:num>
  <w:num w:numId="16">
    <w:abstractNumId w:val="2"/>
  </w:num>
  <w:num w:numId="17">
    <w:abstractNumId w:val="36"/>
  </w:num>
  <w:num w:numId="18">
    <w:abstractNumId w:val="0"/>
  </w:num>
  <w:num w:numId="19">
    <w:abstractNumId w:val="27"/>
  </w:num>
  <w:num w:numId="20">
    <w:abstractNumId w:val="19"/>
  </w:num>
  <w:num w:numId="21">
    <w:abstractNumId w:val="25"/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4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30"/>
  </w:num>
  <w:num w:numId="31">
    <w:abstractNumId w:val="21"/>
  </w:num>
  <w:num w:numId="32">
    <w:abstractNumId w:val="13"/>
  </w:num>
  <w:num w:numId="33">
    <w:abstractNumId w:val="20"/>
  </w:num>
  <w:num w:numId="34">
    <w:abstractNumId w:val="14"/>
  </w:num>
  <w:num w:numId="35">
    <w:abstractNumId w:val="17"/>
  </w:num>
  <w:num w:numId="36">
    <w:abstractNumId w:val="28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8560C"/>
    <w:rsid w:val="000A2CCF"/>
    <w:rsid w:val="000F7B0D"/>
    <w:rsid w:val="00101856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B46E9"/>
    <w:rsid w:val="002C17C0"/>
    <w:rsid w:val="002E39CA"/>
    <w:rsid w:val="002F7912"/>
    <w:rsid w:val="0030474C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1255A"/>
    <w:rsid w:val="00583BBF"/>
    <w:rsid w:val="00585A6C"/>
    <w:rsid w:val="0058603D"/>
    <w:rsid w:val="005A6F35"/>
    <w:rsid w:val="005B4BCD"/>
    <w:rsid w:val="005D6C65"/>
    <w:rsid w:val="005E3130"/>
    <w:rsid w:val="00621F5A"/>
    <w:rsid w:val="00656825"/>
    <w:rsid w:val="00692810"/>
    <w:rsid w:val="006B6285"/>
    <w:rsid w:val="006B6B38"/>
    <w:rsid w:val="006D5E94"/>
    <w:rsid w:val="00713FE1"/>
    <w:rsid w:val="007419E0"/>
    <w:rsid w:val="007449AA"/>
    <w:rsid w:val="007626BF"/>
    <w:rsid w:val="00766C27"/>
    <w:rsid w:val="00783394"/>
    <w:rsid w:val="007B135E"/>
    <w:rsid w:val="007C1B0A"/>
    <w:rsid w:val="007C54EA"/>
    <w:rsid w:val="007D15D2"/>
    <w:rsid w:val="007E6AAB"/>
    <w:rsid w:val="00810948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A2BB9"/>
    <w:rsid w:val="009A2F16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A681E"/>
    <w:rsid w:val="00AB1B94"/>
    <w:rsid w:val="00AB4CBB"/>
    <w:rsid w:val="00AC2D1A"/>
    <w:rsid w:val="00AC33BF"/>
    <w:rsid w:val="00AD149E"/>
    <w:rsid w:val="00AD27F5"/>
    <w:rsid w:val="00B06FF3"/>
    <w:rsid w:val="00B12A01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C45681"/>
    <w:rsid w:val="00C67999"/>
    <w:rsid w:val="00C748C2"/>
    <w:rsid w:val="00CB206A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23AE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A2B6D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A729-754B-48F7-89EE-45EAFA8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44</cp:revision>
  <cp:lastPrinted>2023-10-14T14:08:00Z</cp:lastPrinted>
  <dcterms:created xsi:type="dcterms:W3CDTF">2023-09-17T12:24:00Z</dcterms:created>
  <dcterms:modified xsi:type="dcterms:W3CDTF">2023-10-18T14:40:00Z</dcterms:modified>
</cp:coreProperties>
</file>